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4EC" w:rsidRPr="009144EC" w:rsidRDefault="00411179" w:rsidP="009144EC">
      <w:pPr>
        <w:widowControl/>
        <w:shd w:val="clear" w:color="auto" w:fill="FFFFFF"/>
        <w:jc w:val="center"/>
        <w:outlineLvl w:val="0"/>
        <w:rPr>
          <w:rFonts w:asciiTheme="minorEastAsia" w:hAnsiTheme="minorEastAsia" w:cs="宋体"/>
          <w:color w:val="000000"/>
          <w:kern w:val="36"/>
          <w:sz w:val="33"/>
          <w:szCs w:val="33"/>
        </w:rPr>
      </w:pPr>
      <w:r>
        <w:fldChar w:fldCharType="begin"/>
      </w:r>
      <w:r>
        <w:instrText xml:space="preserve"> HYPERLINK "https://www.csc.edu.cn/article/1750" </w:instrText>
      </w:r>
      <w:r>
        <w:fldChar w:fldCharType="separate"/>
      </w:r>
      <w:r w:rsidR="009144EC" w:rsidRPr="009144EC">
        <w:rPr>
          <w:rStyle w:val="a9"/>
          <w:rFonts w:asciiTheme="minorEastAsia" w:hAnsiTheme="minorEastAsia" w:cs="宋体"/>
          <w:kern w:val="36"/>
          <w:sz w:val="33"/>
          <w:szCs w:val="33"/>
        </w:rPr>
        <w:t>艺术类人才培养特别项目常见问题解答</w:t>
      </w:r>
      <w:r>
        <w:rPr>
          <w:rStyle w:val="a9"/>
          <w:rFonts w:asciiTheme="minorEastAsia" w:hAnsiTheme="minorEastAsia" w:cs="宋体"/>
          <w:kern w:val="36"/>
          <w:sz w:val="33"/>
          <w:szCs w:val="33"/>
        </w:rPr>
        <w:fldChar w:fldCharType="end"/>
      </w:r>
    </w:p>
    <w:p w:rsidR="009144EC" w:rsidRPr="009144EC" w:rsidRDefault="009144EC" w:rsidP="009144EC">
      <w:pPr>
        <w:widowControl/>
        <w:shd w:val="clear" w:color="auto" w:fill="FFFFFF"/>
        <w:spacing w:line="432" w:lineRule="atLeast"/>
        <w:ind w:firstLine="602"/>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一、准备阶段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 什么是“所在单位或个人合作渠道”？是指既可以由单位向国家留学基金委申请也可以由个人直接向国家留学基金委申请吗？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答：“所在单位或个人合作渠道”指申请人利用所在单位现有国际合作渠道或个人自行对外联系渠道落实国外留学单位。申请人必须通过受理单位（详见</w:t>
      </w:r>
      <w:hyperlink r:id="rId6" w:history="1">
        <w:r w:rsidRPr="000A4E3A">
          <w:rPr>
            <w:rStyle w:val="a9"/>
            <w:rFonts w:ascii="等线" w:eastAsia="等线" w:hAnsi="等线" w:cs="宋体"/>
            <w:kern w:val="0"/>
            <w:sz w:val="24"/>
            <w:szCs w:val="24"/>
          </w:rPr>
          <w:t>受理单位一览表</w:t>
        </w:r>
      </w:hyperlink>
      <w:r w:rsidRPr="009144EC">
        <w:rPr>
          <w:rFonts w:ascii="等线" w:eastAsia="等线" w:hAnsi="等线" w:cs="宋体"/>
          <w:color w:val="000000"/>
          <w:kern w:val="0"/>
          <w:sz w:val="24"/>
          <w:szCs w:val="24"/>
        </w:rPr>
        <w:t>）咨询和提交申请，国家留学基金委不直接受理个人申请。</w:t>
      </w: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 我目前已从学校毕业，但没有工作单位可否申请该项目？</w:t>
      </w:r>
    </w:p>
    <w:p w:rsid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t>答：申请国家公派留学项目须获得国内工作单位推荐。您现在没有工作单位，无法申请该项目。</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 雅思/托福/全国外语水平考试（WSK）成绩/教育部指定出国留学人员培训部培训结业证书的有效期如何认定？</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答：雅思、托福及WSK考试自考试之日起两年内有效，培训部结业证书自获得证书之日起两年内有效。如申请2020年艺术类人才培养特别项目，</w:t>
      </w:r>
      <w:proofErr w:type="gramStart"/>
      <w:r w:rsidRPr="009144EC">
        <w:rPr>
          <w:rFonts w:ascii="等线" w:eastAsia="等线" w:hAnsi="等线" w:cs="宋体"/>
          <w:color w:val="000000"/>
          <w:kern w:val="0"/>
          <w:sz w:val="24"/>
          <w:szCs w:val="24"/>
        </w:rPr>
        <w:t>参加雅思</w:t>
      </w:r>
      <w:proofErr w:type="gramEnd"/>
      <w:r w:rsidRPr="009144EC">
        <w:rPr>
          <w:rFonts w:ascii="等线" w:eastAsia="等线" w:hAnsi="等线" w:cs="宋体"/>
          <w:color w:val="000000"/>
          <w:kern w:val="0"/>
          <w:sz w:val="24"/>
          <w:szCs w:val="24"/>
        </w:rPr>
        <w:t>/托福/WSK考试时间、培训部培训结业证书获得</w:t>
      </w:r>
      <w:proofErr w:type="gramStart"/>
      <w:r w:rsidRPr="009144EC">
        <w:rPr>
          <w:rFonts w:ascii="等线" w:eastAsia="等线" w:hAnsi="等线" w:cs="宋体"/>
          <w:color w:val="000000"/>
          <w:kern w:val="0"/>
          <w:sz w:val="24"/>
          <w:szCs w:val="24"/>
        </w:rPr>
        <w:t>时间应晚</w:t>
      </w:r>
      <w:proofErr w:type="gramEnd"/>
      <w:r w:rsidRPr="009144EC">
        <w:rPr>
          <w:rFonts w:ascii="等线" w:eastAsia="等线" w:hAnsi="等线" w:cs="宋体"/>
          <w:color w:val="000000"/>
          <w:kern w:val="0"/>
          <w:sz w:val="24"/>
          <w:szCs w:val="24"/>
        </w:rPr>
        <w:t>于</w:t>
      </w:r>
      <w:r w:rsidR="000A4E3A">
        <w:rPr>
          <w:rFonts w:ascii="等线" w:eastAsia="等线" w:hAnsi="等线" w:cs="宋体"/>
          <w:color w:val="000000"/>
          <w:kern w:val="0"/>
          <w:sz w:val="24"/>
          <w:szCs w:val="24"/>
        </w:rPr>
        <w:t>20</w:t>
      </w:r>
      <w:r w:rsidR="00FA2A4D">
        <w:rPr>
          <w:rFonts w:ascii="等线" w:eastAsia="等线" w:hAnsi="等线" w:cs="宋体"/>
          <w:color w:val="000000"/>
          <w:kern w:val="0"/>
          <w:sz w:val="24"/>
          <w:szCs w:val="24"/>
        </w:rPr>
        <w:t>20</w:t>
      </w:r>
      <w:r w:rsidRPr="009144EC">
        <w:rPr>
          <w:rFonts w:ascii="等线" w:eastAsia="等线" w:hAnsi="等线" w:cs="宋体"/>
          <w:color w:val="000000"/>
          <w:kern w:val="0"/>
          <w:sz w:val="24"/>
          <w:szCs w:val="24"/>
        </w:rPr>
        <w:t>年3月10日。</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4. 申请时必须提交外语合格证明吗？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答：学生类申请人必须提交。</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5. 是否需在申报前取得外方邀请信/入学通知书？如申请时还未取得，可以稍后补交吗？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答：申报前必须取得外方邀请信/入学通知书。如在申请受理时间内未提交，无法补交，将被视为材料不齐全而无法通过材料审核。</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6. 邀请信应具备哪些内容？</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答：邀请信中应明确以下内容：</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申请人基本信息：申请人姓名、出生日期、国内院校等；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留学身份：访问学者/博士研究生/联合培养博士研究生/硕士研究生/联合培养硕士研究生；</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留学时间：</w:t>
      </w:r>
      <w:r w:rsidR="000A4E3A" w:rsidRPr="000A4E3A">
        <w:rPr>
          <w:rFonts w:ascii="等线" w:eastAsia="等线" w:hAnsi="等线" w:cs="宋体" w:hint="eastAsia"/>
          <w:color w:val="000000"/>
          <w:kern w:val="0"/>
          <w:sz w:val="24"/>
          <w:szCs w:val="24"/>
        </w:rPr>
        <w:t>应明确留学期限及起止年月，其中留学开始时间应不早于</w:t>
      </w:r>
      <w:r w:rsidR="000A4E3A" w:rsidRPr="000A4E3A">
        <w:rPr>
          <w:rFonts w:ascii="等线" w:eastAsia="等线" w:hAnsi="等线" w:cs="宋体"/>
          <w:color w:val="000000"/>
          <w:kern w:val="0"/>
          <w:sz w:val="24"/>
          <w:szCs w:val="24"/>
        </w:rPr>
        <w:t>202</w:t>
      </w:r>
      <w:r w:rsidR="00FA2A4D">
        <w:rPr>
          <w:rFonts w:ascii="等线" w:eastAsia="等线" w:hAnsi="等线" w:cs="宋体"/>
          <w:color w:val="000000"/>
          <w:kern w:val="0"/>
          <w:sz w:val="24"/>
          <w:szCs w:val="24"/>
        </w:rPr>
        <w:t>2</w:t>
      </w:r>
      <w:r w:rsidR="000A4E3A" w:rsidRPr="000A4E3A">
        <w:rPr>
          <w:rFonts w:ascii="等线" w:eastAsia="等线" w:hAnsi="等线" w:cs="宋体"/>
          <w:color w:val="000000"/>
          <w:kern w:val="0"/>
          <w:sz w:val="24"/>
          <w:szCs w:val="24"/>
        </w:rPr>
        <w:t>年6月1日，且不晚于202</w:t>
      </w:r>
      <w:r w:rsidR="00FA2A4D">
        <w:rPr>
          <w:rFonts w:ascii="等线" w:eastAsia="等线" w:hAnsi="等线" w:cs="宋体"/>
          <w:color w:val="000000"/>
          <w:kern w:val="0"/>
          <w:sz w:val="24"/>
          <w:szCs w:val="24"/>
        </w:rPr>
        <w:t>3</w:t>
      </w:r>
      <w:r w:rsidR="000A4E3A" w:rsidRPr="000A4E3A">
        <w:rPr>
          <w:rFonts w:ascii="等线" w:eastAsia="等线" w:hAnsi="等线" w:cs="宋体"/>
          <w:color w:val="000000"/>
          <w:kern w:val="0"/>
          <w:sz w:val="24"/>
          <w:szCs w:val="24"/>
        </w:rPr>
        <w:t>年12月31日；</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留学专业或受邀人拟在国外从事主要学习/研究工作；</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免学费或获得学费资助等相关费用信息（不申请学费者提供）；</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是否符合接收方外语水平条件。</w:t>
      </w:r>
    </w:p>
    <w:p w:rsid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hint="eastAsia"/>
          <w:color w:val="000000"/>
          <w:kern w:val="0"/>
          <w:sz w:val="24"/>
          <w:szCs w:val="24"/>
        </w:rPr>
        <w:t>※</w:t>
      </w:r>
      <w:r w:rsidRPr="009144EC">
        <w:rPr>
          <w:rFonts w:ascii="等线" w:eastAsia="等线" w:hAnsi="等线" w:cs="宋体"/>
          <w:color w:val="000000"/>
          <w:kern w:val="0"/>
          <w:sz w:val="24"/>
          <w:szCs w:val="24"/>
        </w:rPr>
        <w:t>攻读硕士/博士研究生学位人员请特别注意留学单位出具的录取通知书中是否明确了留学期限，如未说明，请在提交录取通知书时一并提交外方学校关于硕士/博士研究生学制的说明（可为留学单位网站公布信息的网页截图）。</w:t>
      </w:r>
    </w:p>
    <w:p w:rsidR="00BA3573" w:rsidRPr="00BA3573" w:rsidRDefault="00BA3573" w:rsidP="00BA3573">
      <w:pPr>
        <w:widowControl/>
        <w:shd w:val="clear" w:color="auto" w:fill="FFFFFF"/>
        <w:spacing w:line="432" w:lineRule="atLeast"/>
        <w:ind w:firstLine="600"/>
        <w:rPr>
          <w:rFonts w:ascii="等线" w:eastAsia="等线" w:hAnsi="等线" w:cs="宋体"/>
          <w:b/>
          <w:color w:val="000000"/>
          <w:kern w:val="0"/>
          <w:sz w:val="24"/>
          <w:szCs w:val="24"/>
        </w:rPr>
      </w:pPr>
      <w:r>
        <w:rPr>
          <w:rFonts w:ascii="等线" w:eastAsia="等线" w:hAnsi="等线" w:cs="宋体"/>
          <w:b/>
          <w:color w:val="000000"/>
          <w:kern w:val="0"/>
          <w:sz w:val="24"/>
          <w:szCs w:val="24"/>
        </w:rPr>
        <w:t>7</w:t>
      </w:r>
      <w:r w:rsidRPr="00BA3573">
        <w:rPr>
          <w:rFonts w:ascii="等线" w:eastAsia="等线" w:hAnsi="等线" w:cs="宋体"/>
          <w:b/>
          <w:color w:val="000000"/>
          <w:kern w:val="0"/>
          <w:sz w:val="24"/>
          <w:szCs w:val="24"/>
        </w:rPr>
        <w:t>. 哪些专业可以申报？</w:t>
      </w:r>
    </w:p>
    <w:p w:rsidR="00BA3573" w:rsidRPr="00BA3573" w:rsidRDefault="00BA3573" w:rsidP="00BA3573">
      <w:pPr>
        <w:widowControl/>
        <w:shd w:val="clear" w:color="auto" w:fill="FFFFFF"/>
        <w:spacing w:line="432" w:lineRule="atLeast"/>
        <w:ind w:firstLine="600"/>
        <w:rPr>
          <w:rFonts w:ascii="等线" w:eastAsia="等线" w:hAnsi="等线" w:cs="宋体"/>
          <w:color w:val="000000"/>
          <w:kern w:val="0"/>
          <w:sz w:val="24"/>
          <w:szCs w:val="24"/>
        </w:rPr>
      </w:pPr>
      <w:r w:rsidRPr="00BA3573">
        <w:rPr>
          <w:rFonts w:ascii="等线" w:eastAsia="等线" w:hAnsi="等线" w:cs="宋体" w:hint="eastAsia"/>
          <w:color w:val="000000"/>
          <w:kern w:val="0"/>
          <w:sz w:val="24"/>
          <w:szCs w:val="24"/>
        </w:rPr>
        <w:t>答：本项目支持的专业仅为艺术学（门类代码</w:t>
      </w:r>
      <w:r w:rsidRPr="00BA3573">
        <w:rPr>
          <w:rFonts w:ascii="等线" w:eastAsia="等线" w:hAnsi="等线" w:cs="宋体"/>
          <w:color w:val="000000"/>
          <w:kern w:val="0"/>
          <w:sz w:val="24"/>
          <w:szCs w:val="24"/>
        </w:rPr>
        <w:t>13）下设专业，以拟留学单位的录取专业为准。艺术学门类下设一级学科包含艺术学理论（1301）、音乐与舞蹈学（1302）、戏剧与影视学（1303）、美术学（1304）、设计学（1305）。</w:t>
      </w:r>
    </w:p>
    <w:p w:rsidR="009144EC" w:rsidRPr="009144EC" w:rsidRDefault="00BA3573" w:rsidP="009144EC">
      <w:pPr>
        <w:widowControl/>
        <w:shd w:val="clear" w:color="auto" w:fill="FFFFFF"/>
        <w:spacing w:line="432" w:lineRule="atLeast"/>
        <w:ind w:firstLine="602"/>
        <w:rPr>
          <w:rFonts w:ascii="等线" w:eastAsia="等线" w:hAnsi="等线" w:cs="宋体"/>
          <w:color w:val="000000"/>
          <w:kern w:val="0"/>
          <w:sz w:val="24"/>
          <w:szCs w:val="24"/>
        </w:rPr>
      </w:pPr>
      <w:r>
        <w:rPr>
          <w:rFonts w:ascii="等线" w:eastAsia="等线" w:hAnsi="等线" w:cs="宋体"/>
          <w:b/>
          <w:bCs/>
          <w:color w:val="000000"/>
          <w:kern w:val="0"/>
          <w:sz w:val="24"/>
          <w:szCs w:val="24"/>
        </w:rPr>
        <w:t>8</w:t>
      </w:r>
      <w:r w:rsidR="009144EC" w:rsidRPr="009144EC">
        <w:rPr>
          <w:rFonts w:ascii="等线" w:eastAsia="等线" w:hAnsi="等线" w:cs="宋体"/>
          <w:b/>
          <w:bCs/>
          <w:color w:val="000000"/>
          <w:kern w:val="0"/>
          <w:sz w:val="24"/>
          <w:szCs w:val="24"/>
        </w:rPr>
        <w:t>. 我目前的学习专业为工业设计，但培养计划中</w:t>
      </w:r>
      <w:proofErr w:type="gramStart"/>
      <w:r w:rsidR="009144EC" w:rsidRPr="009144EC">
        <w:rPr>
          <w:rFonts w:ascii="等线" w:eastAsia="等线" w:hAnsi="等线" w:cs="宋体"/>
          <w:b/>
          <w:bCs/>
          <w:color w:val="000000"/>
          <w:kern w:val="0"/>
          <w:sz w:val="24"/>
          <w:szCs w:val="24"/>
        </w:rPr>
        <w:t>含艺术</w:t>
      </w:r>
      <w:proofErr w:type="gramEnd"/>
      <w:r w:rsidR="009144EC" w:rsidRPr="009144EC">
        <w:rPr>
          <w:rFonts w:ascii="等线" w:eastAsia="等线" w:hAnsi="等线" w:cs="宋体"/>
          <w:b/>
          <w:bCs/>
          <w:color w:val="000000"/>
          <w:kern w:val="0"/>
          <w:sz w:val="24"/>
          <w:szCs w:val="24"/>
        </w:rPr>
        <w:t>设计的课程，可否申报艺术类项目？</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答：</w:t>
      </w:r>
      <w:r w:rsidR="00BA3573" w:rsidRPr="00BA3573">
        <w:rPr>
          <w:rFonts w:ascii="等线" w:eastAsia="等线" w:hAnsi="等线" w:cs="宋体" w:hint="eastAsia"/>
          <w:color w:val="000000"/>
          <w:kern w:val="0"/>
          <w:sz w:val="24"/>
          <w:szCs w:val="24"/>
        </w:rPr>
        <w:t>如申请人出国留学专业为艺术学门类下设的工业设计专业，可以申报本项目；如为工科下设的工业设计专业则不可申报艺术类人才培养特别项目，但可申报其他国家公派出国留学项目。</w:t>
      </w:r>
    </w:p>
    <w:p w:rsidR="009144EC" w:rsidRPr="009144EC" w:rsidRDefault="00BA3573" w:rsidP="009144EC">
      <w:pPr>
        <w:widowControl/>
        <w:shd w:val="clear" w:color="auto" w:fill="FFFFFF"/>
        <w:spacing w:line="432" w:lineRule="atLeast"/>
        <w:ind w:firstLine="602"/>
        <w:rPr>
          <w:rFonts w:ascii="等线" w:eastAsia="等线" w:hAnsi="等线" w:cs="宋体"/>
          <w:color w:val="000000"/>
          <w:kern w:val="0"/>
          <w:sz w:val="24"/>
          <w:szCs w:val="24"/>
        </w:rPr>
      </w:pPr>
      <w:r>
        <w:rPr>
          <w:rFonts w:ascii="等线" w:eastAsia="等线" w:hAnsi="等线" w:cs="宋体"/>
          <w:b/>
          <w:bCs/>
          <w:color w:val="000000"/>
          <w:kern w:val="0"/>
          <w:sz w:val="24"/>
          <w:szCs w:val="24"/>
        </w:rPr>
        <w:t>9</w:t>
      </w:r>
      <w:r w:rsidR="009144EC" w:rsidRPr="009144EC">
        <w:rPr>
          <w:rFonts w:ascii="等线" w:eastAsia="等线" w:hAnsi="等线" w:cs="宋体"/>
          <w:b/>
          <w:bCs/>
          <w:color w:val="000000"/>
          <w:kern w:val="0"/>
          <w:sz w:val="24"/>
          <w:szCs w:val="24"/>
        </w:rPr>
        <w:t>. 已获得国外全额奖学金，可否申报艺术类项目？</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答：不可以。获得部分奖学金者（指外方的奖学金扣除学费资助后，未达到国家公派奖学金的资助标准）可申请。</w:t>
      </w:r>
    </w:p>
    <w:p w:rsidR="009144EC" w:rsidRDefault="009144EC" w:rsidP="009144EC">
      <w:pPr>
        <w:widowControl/>
        <w:shd w:val="clear" w:color="auto" w:fill="FFFFFF"/>
        <w:spacing w:line="432" w:lineRule="atLeast"/>
        <w:ind w:firstLine="602"/>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二、申报阶段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10. 我可以直接向国家留学基金委申请吗？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答：不可以。申请人须向受理单位提交申请。国家留学基金委不直接受理申请人的个人申请。</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11. 如何确定我的受理单位？</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答：（1）文化和旅游部综合机构或直属艺术团体的在职人员，受理单位为文化和旅游部；</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（2）有关高校的在校教师/学生，受理单位为所在学校；</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（3）在外留学人员的受理单位为所在国我驻外使（领）馆教育处（组）；</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（4）其他人员的受理单位为所在省市的教育厅/人事厅或其他相关主管部门。</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具体信息请查询</w:t>
      </w:r>
      <w:hyperlink r:id="rId7" w:history="1">
        <w:r w:rsidRPr="00BA3573">
          <w:rPr>
            <w:rStyle w:val="a9"/>
            <w:rFonts w:ascii="等线" w:eastAsia="等线" w:hAnsi="等线" w:cs="宋体"/>
            <w:kern w:val="0"/>
            <w:sz w:val="24"/>
            <w:szCs w:val="24"/>
          </w:rPr>
          <w:t>受理单位一览表</w:t>
        </w:r>
      </w:hyperlink>
      <w:r w:rsidRPr="009144EC">
        <w:rPr>
          <w:rFonts w:ascii="等线" w:eastAsia="等线" w:hAnsi="等线" w:cs="宋体"/>
          <w:color w:val="000000"/>
          <w:kern w:val="0"/>
          <w:sz w:val="24"/>
          <w:szCs w:val="24"/>
        </w:rPr>
        <w:t>。</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12. 申报何时截止？</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Pr>
          <w:rFonts w:ascii="等线" w:eastAsia="等线" w:hAnsi="等线" w:cs="宋体"/>
          <w:color w:val="000000"/>
          <w:kern w:val="0"/>
          <w:sz w:val="24"/>
          <w:szCs w:val="24"/>
        </w:rPr>
        <w:t>202</w:t>
      </w:r>
      <w:r w:rsidR="00BA3573">
        <w:rPr>
          <w:rFonts w:ascii="等线" w:eastAsia="等线" w:hAnsi="等线" w:cs="宋体"/>
          <w:color w:val="000000"/>
          <w:kern w:val="0"/>
          <w:sz w:val="24"/>
          <w:szCs w:val="24"/>
        </w:rPr>
        <w:t>2</w:t>
      </w:r>
      <w:r w:rsidRPr="009144EC">
        <w:rPr>
          <w:rFonts w:ascii="等线" w:eastAsia="等线" w:hAnsi="等线" w:cs="宋体"/>
          <w:color w:val="000000"/>
          <w:kern w:val="0"/>
          <w:sz w:val="24"/>
          <w:szCs w:val="24"/>
        </w:rPr>
        <w:t>年的网上报名时间为北京时间</w:t>
      </w:r>
      <w:r w:rsidR="000A4E3A">
        <w:rPr>
          <w:rFonts w:ascii="等线" w:eastAsia="等线" w:hAnsi="等线" w:cs="宋体"/>
          <w:color w:val="000000"/>
          <w:kern w:val="0"/>
          <w:sz w:val="24"/>
          <w:szCs w:val="24"/>
        </w:rPr>
        <w:t>202</w:t>
      </w:r>
      <w:r w:rsidR="00BA3573">
        <w:rPr>
          <w:rFonts w:ascii="等线" w:eastAsia="等线" w:hAnsi="等线" w:cs="宋体"/>
          <w:color w:val="000000"/>
          <w:kern w:val="0"/>
          <w:sz w:val="24"/>
          <w:szCs w:val="24"/>
        </w:rPr>
        <w:t>2</w:t>
      </w:r>
      <w:r w:rsidRPr="009144EC">
        <w:rPr>
          <w:rFonts w:ascii="等线" w:eastAsia="等线" w:hAnsi="等线" w:cs="宋体"/>
          <w:color w:val="000000"/>
          <w:kern w:val="0"/>
          <w:sz w:val="24"/>
          <w:szCs w:val="24"/>
        </w:rPr>
        <w:t>年3月10日0时至3月31日24时</w:t>
      </w:r>
      <w:r w:rsidRPr="009144EC">
        <w:rPr>
          <w:rFonts w:ascii="等线" w:eastAsia="等线" w:hAnsi="等线" w:cs="宋体" w:hint="eastAsia"/>
          <w:b/>
          <w:color w:val="FF0000"/>
          <w:kern w:val="0"/>
          <w:sz w:val="24"/>
          <w:szCs w:val="24"/>
        </w:rPr>
        <w:t>（注意：我校规定的网上报名时间为3月1</w:t>
      </w:r>
      <w:r w:rsidRPr="009144EC">
        <w:rPr>
          <w:rFonts w:ascii="等线" w:eastAsia="等线" w:hAnsi="等线" w:cs="宋体"/>
          <w:b/>
          <w:color w:val="FF0000"/>
          <w:kern w:val="0"/>
          <w:sz w:val="24"/>
          <w:szCs w:val="24"/>
        </w:rPr>
        <w:t>2</w:t>
      </w:r>
      <w:r w:rsidRPr="009144EC">
        <w:rPr>
          <w:rFonts w:ascii="等线" w:eastAsia="等线" w:hAnsi="等线" w:cs="宋体" w:hint="eastAsia"/>
          <w:b/>
          <w:color w:val="FF0000"/>
          <w:kern w:val="0"/>
          <w:sz w:val="24"/>
          <w:szCs w:val="24"/>
        </w:rPr>
        <w:t>日-</w:t>
      </w:r>
      <w:r w:rsidRPr="009144EC">
        <w:rPr>
          <w:rFonts w:ascii="等线" w:eastAsia="等线" w:hAnsi="等线" w:cs="宋体"/>
          <w:b/>
          <w:color w:val="FF0000"/>
          <w:kern w:val="0"/>
          <w:sz w:val="24"/>
          <w:szCs w:val="24"/>
        </w:rPr>
        <w:t>3</w:t>
      </w:r>
      <w:r w:rsidRPr="009144EC">
        <w:rPr>
          <w:rFonts w:ascii="等线" w:eastAsia="等线" w:hAnsi="等线" w:cs="宋体" w:hint="eastAsia"/>
          <w:b/>
          <w:color w:val="FF0000"/>
          <w:kern w:val="0"/>
          <w:sz w:val="24"/>
          <w:szCs w:val="24"/>
        </w:rPr>
        <w:t>月2</w:t>
      </w:r>
      <w:r w:rsidRPr="009144EC">
        <w:rPr>
          <w:rFonts w:ascii="等线" w:eastAsia="等线" w:hAnsi="等线" w:cs="宋体"/>
          <w:b/>
          <w:color w:val="FF0000"/>
          <w:kern w:val="0"/>
          <w:sz w:val="24"/>
          <w:szCs w:val="24"/>
        </w:rPr>
        <w:t>5</w:t>
      </w:r>
      <w:r w:rsidRPr="009144EC">
        <w:rPr>
          <w:rFonts w:ascii="等线" w:eastAsia="等线" w:hAnsi="等线" w:cs="宋体" w:hint="eastAsia"/>
          <w:b/>
          <w:color w:val="FF0000"/>
          <w:kern w:val="0"/>
          <w:sz w:val="24"/>
          <w:szCs w:val="24"/>
        </w:rPr>
        <w:t>日）</w:t>
      </w:r>
      <w:r w:rsidRPr="009144EC">
        <w:rPr>
          <w:rFonts w:ascii="等线" w:eastAsia="等线" w:hAnsi="等线" w:cs="宋体"/>
          <w:color w:val="000000"/>
          <w:kern w:val="0"/>
          <w:sz w:val="24"/>
          <w:szCs w:val="24"/>
        </w:rPr>
        <w:t>。书面材料</w:t>
      </w:r>
      <w:r w:rsidRPr="009144EC">
        <w:rPr>
          <w:rFonts w:ascii="等线" w:eastAsia="等线" w:hAnsi="等线" w:cs="宋体"/>
          <w:color w:val="000000"/>
          <w:kern w:val="0"/>
          <w:sz w:val="24"/>
          <w:szCs w:val="24"/>
        </w:rPr>
        <w:lastRenderedPageBreak/>
        <w:t>的提交截止时间由各受理单位确定（因各受理单位须于4月12日前将推荐材料寄达国家留学基金委，故各受理单位接收申请人书面材料的截止时间往往早于4月12日），在线提交申请表后请及时与受理单位联系，以免错过书面材料提交截止时间。</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13. 我错过了网上报名时间，可以补交书面材料报名吗？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答：不可以。未在3月10日-3月31日期间在线提交完整有效的报名信息者，受理单位和国家留学基金委均无法接收你的报名。</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14. 申请时，我需要向国家留学基金委邮寄申请材料吗？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 不需要。申请人的书面材料由受理单位留存，留存期限为三年。</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15. 如取得多个外方邀请信，申报时可以申报多所院校吗？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答：不可以。申报时只能申报一所院校，且申请提交后不得修改，因此请在申报时谨慎选择。</w:t>
      </w:r>
    </w:p>
    <w:p w:rsidR="00BA3573" w:rsidRPr="00BA3573" w:rsidRDefault="00BA3573" w:rsidP="00BA3573">
      <w:pPr>
        <w:widowControl/>
        <w:shd w:val="clear" w:color="auto" w:fill="FFFFFF"/>
        <w:spacing w:line="432" w:lineRule="atLeast"/>
        <w:ind w:firstLine="600"/>
        <w:rPr>
          <w:rFonts w:ascii="等线" w:eastAsia="等线" w:hAnsi="等线" w:cs="宋体"/>
          <w:b/>
          <w:bCs/>
          <w:color w:val="000000"/>
          <w:kern w:val="0"/>
          <w:sz w:val="24"/>
          <w:szCs w:val="24"/>
        </w:rPr>
      </w:pPr>
      <w:r>
        <w:rPr>
          <w:rFonts w:ascii="等线" w:eastAsia="等线" w:hAnsi="等线" w:cs="宋体" w:hint="eastAsia"/>
          <w:b/>
          <w:bCs/>
          <w:color w:val="000000"/>
          <w:kern w:val="0"/>
          <w:sz w:val="24"/>
          <w:szCs w:val="24"/>
        </w:rPr>
        <w:t>1</w:t>
      </w:r>
      <w:r>
        <w:rPr>
          <w:rFonts w:ascii="等线" w:eastAsia="等线" w:hAnsi="等线" w:cs="宋体"/>
          <w:b/>
          <w:bCs/>
          <w:color w:val="000000"/>
          <w:kern w:val="0"/>
          <w:sz w:val="24"/>
          <w:szCs w:val="24"/>
        </w:rPr>
        <w:t xml:space="preserve">6. </w:t>
      </w:r>
      <w:r w:rsidRPr="00BA3573">
        <w:rPr>
          <w:rFonts w:ascii="等线" w:eastAsia="等线" w:hAnsi="等线" w:cs="宋体" w:hint="eastAsia"/>
          <w:b/>
          <w:bCs/>
          <w:color w:val="000000"/>
          <w:kern w:val="0"/>
          <w:sz w:val="24"/>
          <w:szCs w:val="24"/>
        </w:rPr>
        <w:t>攻读硕士学位研究生没有</w:t>
      </w:r>
      <w:proofErr w:type="gramStart"/>
      <w:r w:rsidRPr="00BA3573">
        <w:rPr>
          <w:rFonts w:ascii="等线" w:eastAsia="等线" w:hAnsi="等线" w:cs="宋体" w:hint="eastAsia"/>
          <w:b/>
          <w:bCs/>
          <w:color w:val="000000"/>
          <w:kern w:val="0"/>
          <w:sz w:val="24"/>
          <w:szCs w:val="24"/>
        </w:rPr>
        <w:t>申请到免学费</w:t>
      </w:r>
      <w:proofErr w:type="gramEnd"/>
      <w:r w:rsidRPr="00BA3573">
        <w:rPr>
          <w:rFonts w:ascii="等线" w:eastAsia="等线" w:hAnsi="等线" w:cs="宋体" w:hint="eastAsia"/>
          <w:b/>
          <w:bCs/>
          <w:color w:val="000000"/>
          <w:kern w:val="0"/>
          <w:sz w:val="24"/>
          <w:szCs w:val="24"/>
        </w:rPr>
        <w:t>入学通知</w:t>
      </w:r>
      <w:r w:rsidRPr="00BA3573">
        <w:rPr>
          <w:rFonts w:ascii="等线" w:eastAsia="等线" w:hAnsi="等线" w:cs="宋体"/>
          <w:b/>
          <w:bCs/>
          <w:color w:val="000000"/>
          <w:kern w:val="0"/>
          <w:sz w:val="24"/>
          <w:szCs w:val="24"/>
        </w:rPr>
        <w:t>/邀请信，可否仅向国家留学基金委申请奖学金资助，而不申请学费资助？</w:t>
      </w:r>
    </w:p>
    <w:p w:rsidR="009144EC" w:rsidRPr="00BA3573" w:rsidRDefault="00BA3573" w:rsidP="00BA3573">
      <w:pPr>
        <w:widowControl/>
        <w:shd w:val="clear" w:color="auto" w:fill="FFFFFF"/>
        <w:spacing w:line="432" w:lineRule="atLeast"/>
        <w:ind w:firstLine="600"/>
        <w:rPr>
          <w:rFonts w:ascii="等线" w:eastAsia="等线" w:hAnsi="等线" w:cs="宋体"/>
          <w:color w:val="000000"/>
          <w:kern w:val="0"/>
          <w:sz w:val="24"/>
          <w:szCs w:val="24"/>
        </w:rPr>
      </w:pPr>
      <w:r w:rsidRPr="00BA3573">
        <w:rPr>
          <w:rFonts w:ascii="等线" w:eastAsia="等线" w:hAnsi="等线" w:cs="宋体" w:hint="eastAsia"/>
          <w:bCs/>
          <w:color w:val="000000"/>
          <w:kern w:val="0"/>
          <w:sz w:val="24"/>
          <w:szCs w:val="24"/>
        </w:rPr>
        <w:t>答：可以。攻读硕士学位研究生申请人可申请学费及奖学金资助，亦可仅申请奖学金资助，而不申请学费资助。仅申请奖学金资助者在申请表“是否申请学费资助”选择“否”即可。申请学费资助者应在申请表“是否申请学费资助”选择“是”，准确填写学费额度，并上传留学单位出具的学费明细。申请学费资助人员还须参加专家面试评审。</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17. 申请时必须提交影像资料吗？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答：是的，影像资料将作为专家评审时的重要参考依据。对乐器演奏、舞蹈表演、服装设计、雕塑等实践类专业申请人，建议提交可代表个人最高水平的</w:t>
      </w:r>
      <w:r w:rsidRPr="009144EC">
        <w:rPr>
          <w:rFonts w:ascii="等线" w:eastAsia="等线" w:hAnsi="等线" w:cs="宋体"/>
          <w:color w:val="000000"/>
          <w:kern w:val="0"/>
          <w:sz w:val="24"/>
          <w:szCs w:val="24"/>
        </w:rPr>
        <w:lastRenderedPageBreak/>
        <w:t>作品或作品片段的照片或视频；对理论类专业申请人，建议提交著作、在学术期刊发表的论文等的扫描件。</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18. 申请表提交后是否可以进行更改？</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1）3月10日0点至3月31日24点间，申请人提交申请表后，在受理机构接收前可以提回修改，受理机构接收后不能提回申请表。如确实需在受理机构接收后修正内容，需联系受理机构退回，并在项目开通期内再次提交申请表。</w:t>
      </w:r>
    </w:p>
    <w:p w:rsidR="009144EC" w:rsidRPr="000A4E3A" w:rsidRDefault="009144EC" w:rsidP="009144EC">
      <w:pPr>
        <w:widowControl/>
        <w:shd w:val="clear" w:color="auto" w:fill="FFFFFF"/>
        <w:spacing w:line="432" w:lineRule="atLeast"/>
        <w:ind w:firstLine="600"/>
        <w:rPr>
          <w:rFonts w:ascii="等线" w:eastAsia="等线" w:hAnsi="等线" w:cs="宋体"/>
          <w:b/>
          <w:color w:val="000000"/>
          <w:kern w:val="0"/>
          <w:sz w:val="24"/>
          <w:szCs w:val="24"/>
        </w:rPr>
      </w:pPr>
      <w:r w:rsidRPr="009144EC">
        <w:rPr>
          <w:rFonts w:ascii="等线" w:eastAsia="等线" w:hAnsi="等线" w:cs="宋体"/>
          <w:color w:val="000000"/>
          <w:kern w:val="0"/>
          <w:sz w:val="24"/>
          <w:szCs w:val="24"/>
        </w:rPr>
        <w:t>（2）</w:t>
      </w:r>
      <w:r w:rsidRPr="000A4E3A">
        <w:rPr>
          <w:rFonts w:ascii="等线" w:eastAsia="等线" w:hAnsi="等线" w:cs="宋体"/>
          <w:b/>
          <w:color w:val="000000"/>
          <w:kern w:val="0"/>
          <w:sz w:val="24"/>
          <w:szCs w:val="24"/>
        </w:rPr>
        <w:t>4月1日0点开始，不可再进行提回申请表的操作，否则将无法再次提交。</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因此，在申请表填写完成后，请务必仔细核对确保无误。</w:t>
      </w:r>
    </w:p>
    <w:p w:rsidR="009144EC" w:rsidRDefault="009144EC" w:rsidP="009144EC">
      <w:pPr>
        <w:widowControl/>
        <w:shd w:val="clear" w:color="auto" w:fill="FFFFFF"/>
        <w:spacing w:line="432" w:lineRule="atLeast"/>
        <w:ind w:firstLine="602"/>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三、评审阶段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19. 专家评审的主要标准有哪些？</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答：专家将从以下几个方面对符合条件的申请人进行综合评审：</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（1）申请人综合素质：包括申请人的专业基础、学习成绩、综合表现、国际交流能力（含外语水平）和发展潜力等；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（2）留学目的国、留学单位在所选学科专业领域的水平/专业影响力；</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（3）拟留学专业情况：如是否属于国内急需发展或发展水平与国际水平差距较大的专业，拟留学专业是否与国内所学专业有紧密衔接性等；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（4）出国留学必要性和学习/研究计划的可行性；</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（5）国外导师情况：专业影响力、研究成果、与申请人国内单位的合作情况等；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（6）申请人参加展览（演）和获奖情况；</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（7）申请人所在单位对其的推荐意见。</w:t>
      </w:r>
    </w:p>
    <w:p w:rsidR="009144EC" w:rsidRDefault="009144EC" w:rsidP="009144EC">
      <w:pPr>
        <w:widowControl/>
        <w:shd w:val="clear" w:color="auto" w:fill="FFFFFF"/>
        <w:spacing w:line="432" w:lineRule="atLeast"/>
        <w:ind w:firstLine="600"/>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四、录取派出阶段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20. 如何确认我是否被艺术类项目录取？</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答：录取结果一般于</w:t>
      </w:r>
      <w:r w:rsidR="000A4E3A">
        <w:rPr>
          <w:rFonts w:ascii="等线" w:eastAsia="等线" w:hAnsi="等线" w:cs="宋体"/>
          <w:color w:val="000000"/>
          <w:kern w:val="0"/>
          <w:sz w:val="24"/>
          <w:szCs w:val="24"/>
        </w:rPr>
        <w:t>202</w:t>
      </w:r>
      <w:r w:rsidR="009F3673">
        <w:rPr>
          <w:rFonts w:ascii="等线" w:eastAsia="等线" w:hAnsi="等线" w:cs="宋体"/>
          <w:color w:val="000000"/>
          <w:kern w:val="0"/>
          <w:sz w:val="24"/>
          <w:szCs w:val="24"/>
        </w:rPr>
        <w:t>2</w:t>
      </w:r>
      <w:r w:rsidRPr="009144EC">
        <w:rPr>
          <w:rFonts w:ascii="等线" w:eastAsia="等线" w:hAnsi="等线" w:cs="宋体"/>
          <w:color w:val="000000"/>
          <w:kern w:val="0"/>
          <w:sz w:val="24"/>
          <w:szCs w:val="24"/>
        </w:rPr>
        <w:t>年5月公布，</w:t>
      </w:r>
      <w:r w:rsidR="009F3673" w:rsidRPr="009F3673">
        <w:rPr>
          <w:rFonts w:ascii="等线" w:eastAsia="等线" w:hAnsi="等线" w:cs="宋体" w:hint="eastAsia"/>
          <w:color w:val="000000"/>
          <w:kern w:val="0"/>
          <w:sz w:val="24"/>
          <w:szCs w:val="24"/>
        </w:rPr>
        <w:t>申请人可登录国家公派留学管理信息平台（</w:t>
      </w:r>
      <w:r w:rsidR="009F3673" w:rsidRPr="009F3673">
        <w:rPr>
          <w:rFonts w:ascii="等线" w:eastAsia="等线" w:hAnsi="等线" w:cs="宋体"/>
          <w:color w:val="000000"/>
          <w:kern w:val="0"/>
          <w:sz w:val="24"/>
          <w:szCs w:val="24"/>
        </w:rPr>
        <w:t>http://apply.csc.edu.cn）查询录取结果，下载打印录取文件。</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21. 录取材料</w:t>
      </w:r>
      <w:r w:rsidR="009F3673">
        <w:rPr>
          <w:rFonts w:ascii="等线" w:eastAsia="等线" w:hAnsi="等线" w:cs="宋体" w:hint="eastAsia"/>
          <w:b/>
          <w:bCs/>
          <w:color w:val="000000"/>
          <w:kern w:val="0"/>
          <w:sz w:val="24"/>
          <w:szCs w:val="24"/>
        </w:rPr>
        <w:t>包括哪些</w:t>
      </w:r>
      <w:r w:rsidRPr="009144EC">
        <w:rPr>
          <w:rFonts w:ascii="等线" w:eastAsia="等线" w:hAnsi="等线" w:cs="宋体"/>
          <w:b/>
          <w:bCs/>
          <w:color w:val="000000"/>
          <w:kern w:val="0"/>
          <w:sz w:val="24"/>
          <w:szCs w:val="24"/>
        </w:rPr>
        <w:t>？</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sidRPr="000A4E3A">
        <w:rPr>
          <w:rFonts w:ascii="等线" w:eastAsia="等线" w:hAnsi="等线" w:cs="宋体" w:hint="eastAsia"/>
          <w:color w:val="000000"/>
          <w:kern w:val="0"/>
          <w:sz w:val="24"/>
          <w:szCs w:val="24"/>
        </w:rPr>
        <w:t>国家留学基金委正式录取通知、国家留学基金资助出国留学资格证书、留学人员资助证明（英文）。</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22. 接到录取材料后我该做些什么？</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答：检查录取材料是否齐全、准确；登录国家公派留学管理信息平台查阅是否需要提交补充材料；登录国家</w:t>
      </w:r>
      <w:proofErr w:type="gramStart"/>
      <w:r w:rsidRPr="009144EC">
        <w:rPr>
          <w:rFonts w:ascii="等线" w:eastAsia="等线" w:hAnsi="等线" w:cs="宋体"/>
          <w:color w:val="000000"/>
          <w:kern w:val="0"/>
          <w:sz w:val="24"/>
          <w:szCs w:val="24"/>
        </w:rPr>
        <w:t>留学网</w:t>
      </w:r>
      <w:proofErr w:type="gramEnd"/>
      <w:r w:rsidRPr="009144EC">
        <w:rPr>
          <w:rFonts w:ascii="等线" w:eastAsia="等线" w:hAnsi="等线" w:cs="宋体"/>
          <w:color w:val="000000"/>
          <w:kern w:val="0"/>
          <w:sz w:val="24"/>
          <w:szCs w:val="24"/>
        </w:rPr>
        <w:t>仔细阅读《出国留学人员须知》了解手续办理流程及其他注意事项；办理派出手续。</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w:t>
      </w:r>
      <w:r w:rsidR="009F3673">
        <w:rPr>
          <w:rFonts w:ascii="等线" w:eastAsia="等线" w:hAnsi="等线" w:cs="宋体"/>
          <w:b/>
          <w:bCs/>
          <w:color w:val="000000"/>
          <w:kern w:val="0"/>
          <w:sz w:val="24"/>
          <w:szCs w:val="24"/>
        </w:rPr>
        <w:t>3.</w:t>
      </w:r>
      <w:r w:rsidRPr="009144EC">
        <w:rPr>
          <w:rFonts w:ascii="等线" w:eastAsia="等线" w:hAnsi="等线" w:cs="宋体"/>
          <w:b/>
          <w:bCs/>
          <w:color w:val="000000"/>
          <w:kern w:val="0"/>
          <w:sz w:val="24"/>
          <w:szCs w:val="24"/>
        </w:rPr>
        <w:t> 奖学金改革发放方式后，是怎样的发放周期？</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依据教育部有关文件规定，奖学金的发放周期为，派出时预发三个月的奖学金，从第四个月开始按月发放奖学金。同时，留学人员资助期最后一个月奖学金在外停发，待留学人员回国后办理申请结算手续后补发。</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w:t>
      </w:r>
      <w:r w:rsidR="009F3673">
        <w:rPr>
          <w:rFonts w:ascii="等线" w:eastAsia="等线" w:hAnsi="等线" w:cs="宋体"/>
          <w:b/>
          <w:bCs/>
          <w:color w:val="000000"/>
          <w:kern w:val="0"/>
          <w:sz w:val="24"/>
          <w:szCs w:val="24"/>
        </w:rPr>
        <w:t>4</w:t>
      </w:r>
      <w:r w:rsidRPr="009144EC">
        <w:rPr>
          <w:rFonts w:ascii="等线" w:eastAsia="等线" w:hAnsi="等线" w:cs="宋体"/>
          <w:b/>
          <w:bCs/>
          <w:color w:val="000000"/>
          <w:kern w:val="0"/>
          <w:sz w:val="24"/>
          <w:szCs w:val="24"/>
        </w:rPr>
        <w:t>. 预发奖学金的条件和具体时间？</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sidRPr="000A4E3A">
        <w:rPr>
          <w:rFonts w:ascii="等线" w:eastAsia="等线" w:hAnsi="等线" w:cs="宋体" w:hint="eastAsia"/>
          <w:color w:val="000000"/>
          <w:kern w:val="0"/>
          <w:sz w:val="24"/>
          <w:szCs w:val="24"/>
        </w:rPr>
        <w:t>预发奖学金的条件为：留学人员在</w:t>
      </w:r>
      <w:r w:rsidR="000A4E3A" w:rsidRPr="000A4E3A">
        <w:rPr>
          <w:rFonts w:ascii="等线" w:eastAsia="等线" w:hAnsi="等线" w:cs="宋体"/>
          <w:color w:val="000000"/>
          <w:kern w:val="0"/>
          <w:sz w:val="24"/>
          <w:szCs w:val="24"/>
        </w:rPr>
        <w:t>https://s.csc.edu.cn上完成确认收卡手续。同时，</w:t>
      </w:r>
      <w:proofErr w:type="gramStart"/>
      <w:r w:rsidR="000A4E3A" w:rsidRPr="000A4E3A">
        <w:rPr>
          <w:rFonts w:ascii="等线" w:eastAsia="等线" w:hAnsi="等线" w:cs="宋体"/>
          <w:color w:val="000000"/>
          <w:kern w:val="0"/>
          <w:sz w:val="24"/>
          <w:szCs w:val="24"/>
        </w:rPr>
        <w:t>留服中心</w:t>
      </w:r>
      <w:proofErr w:type="gramEnd"/>
      <w:r w:rsidR="000A4E3A" w:rsidRPr="000A4E3A">
        <w:rPr>
          <w:rFonts w:ascii="等线" w:eastAsia="等线" w:hAnsi="等线" w:cs="宋体"/>
          <w:color w:val="000000"/>
          <w:kern w:val="0"/>
          <w:sz w:val="24"/>
          <w:szCs w:val="24"/>
        </w:rPr>
        <w:t>将其出国时间推送至管理信息平台。条件满足后的两周内，预发奖学金将发放至奖学金专用银行卡。</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lastRenderedPageBreak/>
        <w:t>2</w:t>
      </w:r>
      <w:r w:rsidR="009F3673">
        <w:rPr>
          <w:rFonts w:ascii="等线" w:eastAsia="等线" w:hAnsi="等线" w:cs="宋体"/>
          <w:b/>
          <w:bCs/>
          <w:color w:val="000000"/>
          <w:kern w:val="0"/>
          <w:sz w:val="24"/>
          <w:szCs w:val="24"/>
        </w:rPr>
        <w:t>5</w:t>
      </w:r>
      <w:r w:rsidRPr="009144EC">
        <w:rPr>
          <w:rFonts w:ascii="等线" w:eastAsia="等线" w:hAnsi="等线" w:cs="宋体"/>
          <w:b/>
          <w:bCs/>
          <w:color w:val="000000"/>
          <w:kern w:val="0"/>
          <w:sz w:val="24"/>
          <w:szCs w:val="24"/>
        </w:rPr>
        <w:t>. 如何启用奖学金专用银行卡？</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答：收到奖学金专用银行卡后，必须先登录信息平台https://s.csc.edu.cn确认收卡并且激活银行卡，然后才可以在系统中选择</w:t>
      </w:r>
      <w:proofErr w:type="gramStart"/>
      <w:r w:rsidRPr="009144EC">
        <w:rPr>
          <w:rFonts w:ascii="等线" w:eastAsia="等线" w:hAnsi="等线" w:cs="宋体"/>
          <w:color w:val="000000"/>
          <w:kern w:val="0"/>
          <w:sz w:val="24"/>
          <w:szCs w:val="24"/>
        </w:rPr>
        <w:t>留服中心</w:t>
      </w:r>
      <w:proofErr w:type="gramEnd"/>
      <w:r w:rsidRPr="009144EC">
        <w:rPr>
          <w:rFonts w:ascii="等线" w:eastAsia="等线" w:hAnsi="等线" w:cs="宋体"/>
          <w:color w:val="000000"/>
          <w:kern w:val="0"/>
          <w:sz w:val="24"/>
          <w:szCs w:val="24"/>
        </w:rPr>
        <w:t>办理后续派出手续。</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激活方式：</w:t>
      </w:r>
    </w:p>
    <w:p w:rsidR="000A4E3A" w:rsidRPr="000A4E3A" w:rsidRDefault="000A4E3A" w:rsidP="000A4E3A">
      <w:pPr>
        <w:widowControl/>
        <w:shd w:val="clear" w:color="auto" w:fill="FFFFFF"/>
        <w:spacing w:line="432" w:lineRule="atLeast"/>
        <w:ind w:firstLine="600"/>
        <w:rPr>
          <w:rFonts w:ascii="等线" w:eastAsia="等线" w:hAnsi="等线" w:cs="宋体"/>
          <w:color w:val="000000"/>
          <w:kern w:val="0"/>
          <w:sz w:val="24"/>
          <w:szCs w:val="24"/>
        </w:rPr>
      </w:pPr>
      <w:r w:rsidRPr="000A4E3A">
        <w:rPr>
          <w:rFonts w:ascii="等线" w:eastAsia="等线" w:hAnsi="等线" w:cs="宋体" w:hint="eastAsia"/>
          <w:color w:val="000000"/>
          <w:kern w:val="0"/>
          <w:sz w:val="24"/>
          <w:szCs w:val="24"/>
        </w:rPr>
        <w:t>（</w:t>
      </w:r>
      <w:r w:rsidRPr="000A4E3A">
        <w:rPr>
          <w:rFonts w:ascii="等线" w:eastAsia="等线" w:hAnsi="等线" w:cs="宋体"/>
          <w:color w:val="000000"/>
          <w:kern w:val="0"/>
          <w:sz w:val="24"/>
          <w:szCs w:val="24"/>
        </w:rPr>
        <w:t>1）国内收卡的留学人员，请本人去国内银行柜面办理激活。</w:t>
      </w:r>
    </w:p>
    <w:p w:rsidR="000A4E3A" w:rsidRPr="000A4E3A" w:rsidRDefault="000A4E3A" w:rsidP="000A4E3A">
      <w:pPr>
        <w:widowControl/>
        <w:shd w:val="clear" w:color="auto" w:fill="FFFFFF"/>
        <w:spacing w:line="432" w:lineRule="atLeast"/>
        <w:ind w:firstLine="600"/>
        <w:rPr>
          <w:rFonts w:ascii="等线" w:eastAsia="等线" w:hAnsi="等线" w:cs="宋体"/>
          <w:color w:val="000000"/>
          <w:kern w:val="0"/>
          <w:sz w:val="24"/>
          <w:szCs w:val="24"/>
        </w:rPr>
      </w:pPr>
      <w:r w:rsidRPr="000A4E3A">
        <w:rPr>
          <w:rFonts w:ascii="等线" w:eastAsia="等线" w:hAnsi="等线" w:cs="宋体" w:hint="eastAsia"/>
          <w:color w:val="000000"/>
          <w:kern w:val="0"/>
          <w:sz w:val="24"/>
          <w:szCs w:val="24"/>
        </w:rPr>
        <w:t>（</w:t>
      </w:r>
      <w:r w:rsidRPr="000A4E3A">
        <w:rPr>
          <w:rFonts w:ascii="等线" w:eastAsia="等线" w:hAnsi="等线" w:cs="宋体"/>
          <w:color w:val="000000"/>
          <w:kern w:val="0"/>
          <w:sz w:val="24"/>
          <w:szCs w:val="24"/>
        </w:rPr>
        <w:t>2）国外收卡的留学人员，请详细阅读随卡附送的“卡函”（卡函请参见附件1.2.3），按照</w:t>
      </w:r>
      <w:proofErr w:type="gramStart"/>
      <w:r w:rsidRPr="000A4E3A">
        <w:rPr>
          <w:rFonts w:ascii="等线" w:eastAsia="等线" w:hAnsi="等线" w:cs="宋体"/>
          <w:color w:val="000000"/>
          <w:kern w:val="0"/>
          <w:sz w:val="24"/>
          <w:szCs w:val="24"/>
        </w:rPr>
        <w:t>卡函说明</w:t>
      </w:r>
      <w:proofErr w:type="gramEnd"/>
      <w:r w:rsidRPr="000A4E3A">
        <w:rPr>
          <w:rFonts w:ascii="等线" w:eastAsia="等线" w:hAnsi="等线" w:cs="宋体"/>
          <w:color w:val="000000"/>
          <w:kern w:val="0"/>
          <w:sz w:val="24"/>
          <w:szCs w:val="24"/>
        </w:rPr>
        <w:t>激活。</w:t>
      </w:r>
    </w:p>
    <w:p w:rsidR="009144EC" w:rsidRPr="009144EC" w:rsidRDefault="000A4E3A" w:rsidP="000A4E3A">
      <w:pPr>
        <w:widowControl/>
        <w:shd w:val="clear" w:color="auto" w:fill="FFFFFF"/>
        <w:spacing w:line="432" w:lineRule="atLeast"/>
        <w:ind w:firstLine="600"/>
        <w:rPr>
          <w:rFonts w:ascii="等线" w:eastAsia="等线" w:hAnsi="等线" w:cs="宋体"/>
          <w:color w:val="000000"/>
          <w:kern w:val="0"/>
          <w:sz w:val="24"/>
          <w:szCs w:val="24"/>
        </w:rPr>
      </w:pPr>
      <w:r w:rsidRPr="000A4E3A">
        <w:rPr>
          <w:rFonts w:ascii="等线" w:eastAsia="等线" w:hAnsi="等线" w:cs="宋体" w:hint="eastAsia"/>
          <w:color w:val="000000"/>
          <w:kern w:val="0"/>
          <w:sz w:val="24"/>
          <w:szCs w:val="24"/>
        </w:rPr>
        <w:t>（</w:t>
      </w:r>
      <w:r w:rsidRPr="000A4E3A">
        <w:rPr>
          <w:rFonts w:ascii="等线" w:eastAsia="等线" w:hAnsi="等线" w:cs="宋体"/>
          <w:color w:val="000000"/>
          <w:kern w:val="0"/>
          <w:sz w:val="24"/>
          <w:szCs w:val="24"/>
        </w:rPr>
        <w:t>3）银行卡寄送到国内，人在国外的，由本人登录https://v.csc.edu.cn，提出申请（注明CSC学号、姓名、开户行，并承诺自行承担强制激活风险），由国家留学基金委推送信息请银行帮助强制激活，本人也可在回国时到银行国内营业网点柜面亲自激活。此方法只针对于中国银行和工商银行，建设银行根据银行卡函使用建行手机银行激活即可。</w:t>
      </w:r>
    </w:p>
    <w:p w:rsidR="009144EC" w:rsidRPr="009F3673" w:rsidRDefault="009144EC" w:rsidP="009144EC">
      <w:pPr>
        <w:widowControl/>
        <w:shd w:val="clear" w:color="auto" w:fill="FFFFFF"/>
        <w:spacing w:line="432" w:lineRule="atLeast"/>
        <w:ind w:firstLine="600"/>
        <w:rPr>
          <w:rFonts w:ascii="等线" w:eastAsia="等线" w:hAnsi="等线" w:cs="宋体"/>
          <w:b/>
          <w:color w:val="000000"/>
          <w:kern w:val="0"/>
          <w:sz w:val="24"/>
          <w:szCs w:val="24"/>
        </w:rPr>
      </w:pPr>
      <w:r w:rsidRPr="009F3673">
        <w:rPr>
          <w:rFonts w:ascii="等线" w:eastAsia="等线" w:hAnsi="等线" w:cs="宋体"/>
          <w:b/>
          <w:color w:val="000000"/>
          <w:kern w:val="0"/>
          <w:sz w:val="24"/>
          <w:szCs w:val="24"/>
        </w:rPr>
        <w:t>2</w:t>
      </w:r>
      <w:r w:rsidR="009F3673">
        <w:rPr>
          <w:rFonts w:ascii="等线" w:eastAsia="等线" w:hAnsi="等线" w:cs="宋体"/>
          <w:b/>
          <w:color w:val="000000"/>
          <w:kern w:val="0"/>
          <w:sz w:val="24"/>
          <w:szCs w:val="24"/>
        </w:rPr>
        <w:t>6</w:t>
      </w:r>
      <w:r w:rsidRPr="009F3673">
        <w:rPr>
          <w:rFonts w:ascii="等线" w:eastAsia="等线" w:hAnsi="等线" w:cs="宋体"/>
          <w:b/>
          <w:color w:val="000000"/>
          <w:kern w:val="0"/>
          <w:sz w:val="24"/>
          <w:szCs w:val="24"/>
        </w:rPr>
        <w:t>. 近期地址会发生变化（如计划搬家等），如何修改收卡地址？</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答：如需修改银行卡收卡地址请登录 </w:t>
      </w:r>
      <w:hyperlink r:id="rId8" w:history="1">
        <w:r w:rsidRPr="009144EC">
          <w:rPr>
            <w:rFonts w:ascii="等线" w:eastAsia="等线" w:hAnsi="等线" w:cs="宋体"/>
            <w:color w:val="0000FF"/>
            <w:kern w:val="0"/>
            <w:sz w:val="24"/>
            <w:szCs w:val="24"/>
            <w:u w:val="single"/>
          </w:rPr>
          <w:t>https://v.csc.edu.cn</w:t>
        </w:r>
      </w:hyperlink>
      <w:r w:rsidRPr="009144EC">
        <w:rPr>
          <w:rFonts w:ascii="等线" w:eastAsia="等线" w:hAnsi="等线" w:cs="宋体"/>
          <w:color w:val="000000"/>
          <w:kern w:val="0"/>
          <w:sz w:val="24"/>
          <w:szCs w:val="24"/>
        </w:rPr>
        <w:t>提交您的修改申请，我们会将申请反馈给银行处理。</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w:t>
      </w:r>
      <w:r w:rsidR="00AA367E">
        <w:rPr>
          <w:rFonts w:ascii="等线" w:eastAsia="等线" w:hAnsi="等线" w:cs="宋体"/>
          <w:b/>
          <w:bCs/>
          <w:color w:val="000000"/>
          <w:kern w:val="0"/>
          <w:sz w:val="24"/>
          <w:szCs w:val="24"/>
        </w:rPr>
        <w:t>7</w:t>
      </w:r>
      <w:r w:rsidRPr="009144EC">
        <w:rPr>
          <w:rFonts w:ascii="等线" w:eastAsia="等线" w:hAnsi="等线" w:cs="宋体"/>
          <w:b/>
          <w:bCs/>
          <w:color w:val="000000"/>
          <w:kern w:val="0"/>
          <w:sz w:val="24"/>
          <w:szCs w:val="24"/>
        </w:rPr>
        <w:t>. 被录取后，是否可以申请变更留学单位、导师或国别？</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答：原则上不可以。如属签证拒签等原因，须经工作或学习单位向国家留学基金委美大事务部或欧亚非事务部提出申请。</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w:t>
      </w:r>
      <w:r w:rsidR="00AA367E">
        <w:rPr>
          <w:rFonts w:ascii="等线" w:eastAsia="等线" w:hAnsi="等线" w:cs="宋体"/>
          <w:b/>
          <w:bCs/>
          <w:color w:val="000000"/>
          <w:kern w:val="0"/>
          <w:sz w:val="24"/>
          <w:szCs w:val="24"/>
        </w:rPr>
        <w:t>8</w:t>
      </w:r>
      <w:r w:rsidRPr="009144EC">
        <w:rPr>
          <w:rFonts w:ascii="等线" w:eastAsia="等线" w:hAnsi="等线" w:cs="宋体"/>
          <w:b/>
          <w:bCs/>
          <w:color w:val="000000"/>
          <w:kern w:val="0"/>
          <w:sz w:val="24"/>
          <w:szCs w:val="24"/>
        </w:rPr>
        <w:t>. 对于赴德语、法语、俄语、日语、意大利语及西班牙语国家的申请人被录取后，派出前是否必须达到相应的外语水平要求？</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答：具体以在外工作/学习的语言为准。如外方说明工作/学习语言是英语，英语达到选派办法要求即可；如外方说明工作/学习语言为英语以外语种（或未说明工作语言是英语），申请人须达到选派办法规定的外语条件方可派出。</w:t>
      </w:r>
    </w:p>
    <w:p w:rsidR="009144EC" w:rsidRPr="009144EC" w:rsidRDefault="00AA367E" w:rsidP="009144EC">
      <w:pPr>
        <w:widowControl/>
        <w:shd w:val="clear" w:color="auto" w:fill="FFFFFF"/>
        <w:spacing w:line="432" w:lineRule="atLeast"/>
        <w:ind w:firstLine="602"/>
        <w:jc w:val="left"/>
        <w:rPr>
          <w:rFonts w:ascii="等线" w:eastAsia="等线" w:hAnsi="等线" w:cs="宋体"/>
          <w:color w:val="000000"/>
          <w:kern w:val="0"/>
          <w:sz w:val="24"/>
          <w:szCs w:val="24"/>
        </w:rPr>
      </w:pPr>
      <w:r>
        <w:rPr>
          <w:rFonts w:ascii="等线" w:eastAsia="等线" w:hAnsi="等线" w:cs="宋体"/>
          <w:b/>
          <w:bCs/>
          <w:color w:val="000000"/>
          <w:kern w:val="0"/>
          <w:sz w:val="24"/>
          <w:szCs w:val="24"/>
        </w:rPr>
        <w:t>29</w:t>
      </w:r>
      <w:r w:rsidR="009144EC" w:rsidRPr="009144EC">
        <w:rPr>
          <w:rFonts w:ascii="等线" w:eastAsia="等线" w:hAnsi="等线" w:cs="宋体"/>
          <w:b/>
          <w:bCs/>
          <w:color w:val="000000"/>
          <w:kern w:val="0"/>
          <w:sz w:val="24"/>
          <w:szCs w:val="24"/>
        </w:rPr>
        <w:t>. 我今年被艺术类人才培养特别项目录取，放弃的话，会有什么后果？</w:t>
      </w:r>
    </w:p>
    <w:p w:rsid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答：未经批准放弃资格或不按期派出者，5年内不得再申请国家公派出国留学；经批准放弃资格者，2年内亦不得再次申请。建议您在留学资格有效期内，及时申请放弃公派留学资格。</w:t>
      </w:r>
    </w:p>
    <w:p w:rsidR="000A4E3A" w:rsidRPr="009144EC" w:rsidRDefault="000A4E3A"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0A4E3A">
        <w:rPr>
          <w:rFonts w:ascii="等线" w:eastAsia="等线" w:hAnsi="等线" w:cs="宋体" w:hint="eastAsia"/>
          <w:color w:val="000000"/>
          <w:kern w:val="0"/>
          <w:sz w:val="24"/>
          <w:szCs w:val="24"/>
        </w:rPr>
        <w:t>因疫情原因放弃公派留学资格或资格有效期内未能派出的情况除外。</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w:t>
      </w:r>
      <w:r w:rsidR="00AA367E">
        <w:rPr>
          <w:rFonts w:ascii="等线" w:eastAsia="等线" w:hAnsi="等线" w:cs="宋体"/>
          <w:b/>
          <w:bCs/>
          <w:color w:val="000000"/>
          <w:kern w:val="0"/>
          <w:sz w:val="24"/>
          <w:szCs w:val="24"/>
        </w:rPr>
        <w:t>0</w:t>
      </w:r>
      <w:r w:rsidRPr="009144EC">
        <w:rPr>
          <w:rFonts w:ascii="等线" w:eastAsia="等线" w:hAnsi="等线" w:cs="宋体"/>
          <w:b/>
          <w:bCs/>
          <w:color w:val="000000"/>
          <w:kern w:val="0"/>
          <w:sz w:val="24"/>
          <w:szCs w:val="24"/>
        </w:rPr>
        <w:t>. 外语未达标的访问学者类别申请人被录取后，国家留学基金委会统一组织外语培训吗？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答：不会。申请时外语未达标的留学人员须自行参加教育部指定出国留学人员培训部相关语种培训或自行参加相应外语考试，外语达标后方可派出。</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本项目留学人员可选择参加教育部指定出国留学人员培训部开设的英语高级班培训，同时，北京语言大学出国留学人员培训部和广东外语外贸大学出国留学人员培训部设有专门针对艺术类项目录取人员的英语培训，参加</w:t>
      </w:r>
      <w:proofErr w:type="gramStart"/>
      <w:r w:rsidRPr="009144EC">
        <w:rPr>
          <w:rFonts w:ascii="等线" w:eastAsia="等线" w:hAnsi="等线" w:cs="宋体"/>
          <w:color w:val="000000"/>
          <w:kern w:val="0"/>
          <w:sz w:val="24"/>
          <w:szCs w:val="24"/>
        </w:rPr>
        <w:t>此培训</w:t>
      </w:r>
      <w:proofErr w:type="gramEnd"/>
      <w:r w:rsidRPr="009144EC">
        <w:rPr>
          <w:rFonts w:ascii="等线" w:eastAsia="等线" w:hAnsi="等线" w:cs="宋体"/>
          <w:color w:val="000000"/>
          <w:kern w:val="0"/>
          <w:sz w:val="24"/>
          <w:szCs w:val="24"/>
        </w:rPr>
        <w:t>并获得结业证书者亦可视为英语达标。</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w:t>
      </w:r>
      <w:r w:rsidR="00AA367E">
        <w:rPr>
          <w:rFonts w:ascii="等线" w:eastAsia="等线" w:hAnsi="等线" w:cs="宋体"/>
          <w:b/>
          <w:bCs/>
          <w:color w:val="000000"/>
          <w:kern w:val="0"/>
          <w:sz w:val="24"/>
          <w:szCs w:val="24"/>
        </w:rPr>
        <w:t>1</w:t>
      </w:r>
      <w:r w:rsidRPr="009144EC">
        <w:rPr>
          <w:rFonts w:ascii="等线" w:eastAsia="等线" w:hAnsi="等线" w:cs="宋体"/>
          <w:b/>
          <w:bCs/>
          <w:color w:val="000000"/>
          <w:kern w:val="0"/>
          <w:sz w:val="24"/>
          <w:szCs w:val="24"/>
        </w:rPr>
        <w:t>. 录取后又取得了国外移民签证或国外永久居住权，还能派出吗？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答：不能。</w:t>
      </w:r>
    </w:p>
    <w:p w:rsidR="00DA7143" w:rsidRPr="009144EC" w:rsidRDefault="00DA7143">
      <w:pPr>
        <w:rPr>
          <w:rFonts w:ascii="等线" w:eastAsia="等线" w:hAnsi="等线"/>
        </w:rPr>
      </w:pPr>
      <w:bookmarkStart w:id="0" w:name="_GoBack"/>
      <w:bookmarkEnd w:id="0"/>
    </w:p>
    <w:sectPr w:rsidR="00DA7143" w:rsidRPr="009144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5AB" w:rsidRDefault="00FB45AB" w:rsidP="009144EC">
      <w:r>
        <w:separator/>
      </w:r>
    </w:p>
  </w:endnote>
  <w:endnote w:type="continuationSeparator" w:id="0">
    <w:p w:rsidR="00FB45AB" w:rsidRDefault="00FB45AB" w:rsidP="0091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5AB" w:rsidRDefault="00FB45AB" w:rsidP="009144EC">
      <w:r>
        <w:separator/>
      </w:r>
    </w:p>
  </w:footnote>
  <w:footnote w:type="continuationSeparator" w:id="0">
    <w:p w:rsidR="00FB45AB" w:rsidRDefault="00FB45AB" w:rsidP="009144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245"/>
    <w:rsid w:val="000A4E3A"/>
    <w:rsid w:val="002B01B7"/>
    <w:rsid w:val="00411179"/>
    <w:rsid w:val="00427D5A"/>
    <w:rsid w:val="00630478"/>
    <w:rsid w:val="00807245"/>
    <w:rsid w:val="009144EC"/>
    <w:rsid w:val="009F3673"/>
    <w:rsid w:val="00AA367E"/>
    <w:rsid w:val="00BA3573"/>
    <w:rsid w:val="00DA7143"/>
    <w:rsid w:val="00FA2A4D"/>
    <w:rsid w:val="00FB4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316BD"/>
  <w15:chartTrackingRefBased/>
  <w15:docId w15:val="{4B88FC27-843C-4137-AD54-9A7FB1ED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9144E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44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44EC"/>
    <w:rPr>
      <w:sz w:val="18"/>
      <w:szCs w:val="18"/>
    </w:rPr>
  </w:style>
  <w:style w:type="paragraph" w:styleId="a5">
    <w:name w:val="footer"/>
    <w:basedOn w:val="a"/>
    <w:link w:val="a6"/>
    <w:uiPriority w:val="99"/>
    <w:unhideWhenUsed/>
    <w:rsid w:val="009144EC"/>
    <w:pPr>
      <w:tabs>
        <w:tab w:val="center" w:pos="4153"/>
        <w:tab w:val="right" w:pos="8306"/>
      </w:tabs>
      <w:snapToGrid w:val="0"/>
      <w:jc w:val="left"/>
    </w:pPr>
    <w:rPr>
      <w:sz w:val="18"/>
      <w:szCs w:val="18"/>
    </w:rPr>
  </w:style>
  <w:style w:type="character" w:customStyle="1" w:styleId="a6">
    <w:name w:val="页脚 字符"/>
    <w:basedOn w:val="a0"/>
    <w:link w:val="a5"/>
    <w:uiPriority w:val="99"/>
    <w:rsid w:val="009144EC"/>
    <w:rPr>
      <w:sz w:val="18"/>
      <w:szCs w:val="18"/>
    </w:rPr>
  </w:style>
  <w:style w:type="paragraph" w:styleId="a7">
    <w:name w:val="Normal (Web)"/>
    <w:basedOn w:val="a"/>
    <w:uiPriority w:val="99"/>
    <w:semiHidden/>
    <w:unhideWhenUsed/>
    <w:rsid w:val="009144EC"/>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144EC"/>
    <w:rPr>
      <w:b/>
      <w:bCs/>
    </w:rPr>
  </w:style>
  <w:style w:type="character" w:styleId="a9">
    <w:name w:val="Hyperlink"/>
    <w:basedOn w:val="a0"/>
    <w:uiPriority w:val="99"/>
    <w:unhideWhenUsed/>
    <w:rsid w:val="009144EC"/>
    <w:rPr>
      <w:color w:val="0000FF"/>
      <w:u w:val="single"/>
    </w:rPr>
  </w:style>
  <w:style w:type="character" w:customStyle="1" w:styleId="10">
    <w:name w:val="标题 1 字符"/>
    <w:basedOn w:val="a0"/>
    <w:link w:val="1"/>
    <w:uiPriority w:val="9"/>
    <w:rsid w:val="009144EC"/>
    <w:rPr>
      <w:rFonts w:ascii="宋体" w:eastAsia="宋体" w:hAnsi="宋体" w:cs="宋体"/>
      <w:b/>
      <w:bCs/>
      <w:kern w:val="36"/>
      <w:sz w:val="48"/>
      <w:szCs w:val="48"/>
    </w:rPr>
  </w:style>
  <w:style w:type="character" w:styleId="aa">
    <w:name w:val="Unresolved Mention"/>
    <w:basedOn w:val="a0"/>
    <w:uiPriority w:val="99"/>
    <w:semiHidden/>
    <w:unhideWhenUsed/>
    <w:rsid w:val="00BA3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61677">
      <w:bodyDiv w:val="1"/>
      <w:marLeft w:val="0"/>
      <w:marRight w:val="0"/>
      <w:marTop w:val="0"/>
      <w:marBottom w:val="0"/>
      <w:divBdr>
        <w:top w:val="none" w:sz="0" w:space="0" w:color="auto"/>
        <w:left w:val="none" w:sz="0" w:space="0" w:color="auto"/>
        <w:bottom w:val="none" w:sz="0" w:space="0" w:color="auto"/>
        <w:right w:val="none" w:sz="0" w:space="0" w:color="auto"/>
      </w:divBdr>
    </w:div>
    <w:div w:id="599801366">
      <w:bodyDiv w:val="1"/>
      <w:marLeft w:val="0"/>
      <w:marRight w:val="0"/>
      <w:marTop w:val="0"/>
      <w:marBottom w:val="0"/>
      <w:divBdr>
        <w:top w:val="none" w:sz="0" w:space="0" w:color="auto"/>
        <w:left w:val="none" w:sz="0" w:space="0" w:color="auto"/>
        <w:bottom w:val="none" w:sz="0" w:space="0" w:color="auto"/>
        <w:right w:val="none" w:sz="0" w:space="0" w:color="auto"/>
      </w:divBdr>
    </w:div>
    <w:div w:id="893588742">
      <w:bodyDiv w:val="1"/>
      <w:marLeft w:val="0"/>
      <w:marRight w:val="0"/>
      <w:marTop w:val="0"/>
      <w:marBottom w:val="0"/>
      <w:divBdr>
        <w:top w:val="none" w:sz="0" w:space="0" w:color="auto"/>
        <w:left w:val="none" w:sz="0" w:space="0" w:color="auto"/>
        <w:bottom w:val="none" w:sz="0" w:space="0" w:color="auto"/>
        <w:right w:val="none" w:sz="0" w:space="0" w:color="auto"/>
      </w:divBdr>
      <w:divsChild>
        <w:div w:id="995721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csc.edu.cn/" TargetMode="External"/><Relationship Id="rId3" Type="http://schemas.openxmlformats.org/officeDocument/2006/relationships/webSettings" Target="webSettings.xml"/><Relationship Id="rId7" Type="http://schemas.openxmlformats.org/officeDocument/2006/relationships/hyperlink" Target="https://www.csc.edu.cn/article/220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rticle/201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674</Words>
  <Characters>3848</Characters>
  <Application>Microsoft Office Word</Application>
  <DocSecurity>0</DocSecurity>
  <Lines>32</Lines>
  <Paragraphs>9</Paragraphs>
  <ScaleCrop>false</ScaleCrop>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lenovo</cp:lastModifiedBy>
  <cp:revision>5</cp:revision>
  <dcterms:created xsi:type="dcterms:W3CDTF">2020-01-09T01:06:00Z</dcterms:created>
  <dcterms:modified xsi:type="dcterms:W3CDTF">2022-02-22T00:36:00Z</dcterms:modified>
</cp:coreProperties>
</file>